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7B" w:rsidRPr="0086277B" w:rsidRDefault="0086277B" w:rsidP="008C7D65">
      <w:pPr>
        <w:pStyle w:val="Default"/>
        <w:rPr>
          <w:rFonts w:ascii="Tahoma" w:hAnsi="Tahoma" w:cs="Tahoma"/>
          <w:b/>
          <w:bCs/>
        </w:rPr>
      </w:pPr>
      <w:r w:rsidRPr="0086277B">
        <w:rPr>
          <w:rFonts w:ascii="Tahoma" w:hAnsi="Tahoma" w:cs="Tahoma"/>
          <w:b/>
          <w:bCs/>
        </w:rPr>
        <w:t>РЕЙТИНГ ЗАЯВОК КОНКУРСА СОЦИАЛЬНЫХ ПРОЕКТОВ-2017</w:t>
      </w:r>
    </w:p>
    <w:p w:rsidR="0086277B" w:rsidRPr="0086277B" w:rsidRDefault="0086277B" w:rsidP="008C7D65">
      <w:pPr>
        <w:pStyle w:val="Default"/>
        <w:rPr>
          <w:rFonts w:ascii="Tahoma" w:hAnsi="Tahoma" w:cs="Tahoma"/>
          <w:b/>
        </w:rPr>
      </w:pPr>
      <w:r w:rsidRPr="0086277B">
        <w:rPr>
          <w:rFonts w:ascii="Tahoma" w:hAnsi="Tahoma" w:cs="Tahoma"/>
          <w:b/>
          <w:bCs/>
        </w:rPr>
        <w:t xml:space="preserve"> </w:t>
      </w:r>
    </w:p>
    <w:p w:rsidR="0086277B" w:rsidRPr="0086277B" w:rsidRDefault="00442DE5" w:rsidP="0086277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Город </w:t>
      </w:r>
      <w:r w:rsidR="0086277B" w:rsidRPr="0086277B">
        <w:rPr>
          <w:rFonts w:ascii="Tahoma" w:hAnsi="Tahoma" w:cs="Tahoma"/>
          <w:b/>
          <w:bCs/>
          <w:sz w:val="24"/>
          <w:szCs w:val="24"/>
        </w:rPr>
        <w:t>Норильск и Таймырский (Долгано-Ненецкий) район</w:t>
      </w:r>
      <w:r>
        <w:rPr>
          <w:rFonts w:ascii="Tahoma" w:hAnsi="Tahoma" w:cs="Tahoma"/>
          <w:b/>
          <w:bCs/>
          <w:sz w:val="24"/>
          <w:szCs w:val="24"/>
        </w:rPr>
        <w:t xml:space="preserve"> Красноярского края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47"/>
        <w:gridCol w:w="5103"/>
        <w:gridCol w:w="2551"/>
        <w:gridCol w:w="4536"/>
      </w:tblGrid>
      <w:tr w:rsidR="0086277B" w:rsidRPr="0086277B" w:rsidTr="004164E6">
        <w:tc>
          <w:tcPr>
            <w:tcW w:w="2547" w:type="dxa"/>
          </w:tcPr>
          <w:p w:rsidR="0086277B" w:rsidRPr="0086277B" w:rsidRDefault="0086277B" w:rsidP="008627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277B">
              <w:rPr>
                <w:rFonts w:ascii="Tahoma" w:hAnsi="Tahoma" w:cs="Tahoma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5103" w:type="dxa"/>
          </w:tcPr>
          <w:p w:rsidR="0086277B" w:rsidRPr="0086277B" w:rsidRDefault="0086277B" w:rsidP="008627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277B">
              <w:rPr>
                <w:rFonts w:ascii="Tahoma" w:hAnsi="Tahoma" w:cs="Tahoma"/>
                <w:b/>
                <w:sz w:val="24"/>
                <w:szCs w:val="24"/>
              </w:rPr>
              <w:t>Организация-заявитель</w:t>
            </w:r>
          </w:p>
          <w:p w:rsidR="0086277B" w:rsidRPr="0086277B" w:rsidRDefault="0086277B" w:rsidP="008627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6277B" w:rsidRPr="0086277B" w:rsidRDefault="0086277B" w:rsidP="008627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277B">
              <w:rPr>
                <w:rFonts w:ascii="Tahoma" w:hAnsi="Tahoma" w:cs="Tahoma"/>
                <w:b/>
                <w:sz w:val="24"/>
                <w:szCs w:val="24"/>
              </w:rPr>
              <w:t>Номинация</w:t>
            </w:r>
          </w:p>
        </w:tc>
        <w:tc>
          <w:tcPr>
            <w:tcW w:w="4536" w:type="dxa"/>
          </w:tcPr>
          <w:p w:rsidR="0086277B" w:rsidRPr="0086277B" w:rsidRDefault="0086277B" w:rsidP="008627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277B">
              <w:rPr>
                <w:rFonts w:ascii="Tahoma" w:hAnsi="Tahoma" w:cs="Tahoma"/>
                <w:b/>
                <w:sz w:val="24"/>
                <w:szCs w:val="24"/>
              </w:rPr>
              <w:t>Название проекта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культуры «Дудинская централизованная библиотечная система»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МАЯК: мы активные, яркие, креативные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З_4_ПБ_КСП-2017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Краевое Государственное бюджетное учреждение культуры «Норильский Заполярный театр драмы им. Вл. Маяковского»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Бэби среда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З_7_ПД_КСП-2017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культуры «Культурно-досуговый центр имени Владимира Высоцкого»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Танцплощадка</w:t>
            </w:r>
          </w:p>
        </w:tc>
      </w:tr>
      <w:tr w:rsidR="00E170A4" w:rsidRPr="0086277B" w:rsidTr="004164E6">
        <w:trPr>
          <w:trHeight w:val="649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З_10_ПГ_КСП-2017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НМООТЛ «Необычные люди»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Открытая мастерская «Фреза и Чай»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З_11_ПД_КСП-2017</w:t>
            </w:r>
          </w:p>
        </w:tc>
        <w:tc>
          <w:tcPr>
            <w:tcW w:w="5103" w:type="dxa"/>
            <w:vAlign w:val="bottom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Таймырское муниципальное бюджетное дошкольное образовательное учреждение "Дудинский детский сад комбинированного вида "Морозко"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Школа позитивного развития речи «По </w:t>
            </w:r>
            <w:bookmarkStart w:id="0" w:name="_GoBack"/>
            <w:bookmarkEnd w:id="0"/>
            <w:r w:rsidR="0093603D" w:rsidRPr="00E170A4">
              <w:rPr>
                <w:rFonts w:ascii="Tahoma" w:hAnsi="Tahoma" w:cs="Tahoma"/>
                <w:color w:val="000000"/>
                <w:sz w:val="24"/>
                <w:szCs w:val="24"/>
              </w:rPr>
              <w:t>дороге с</w:t>
            </w: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облаками» 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З_12_ПВ_КСП-2017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8F6BA5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Муниципальное бюджетное учреждение культуры «Городской Центр народного творчества» 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Кыргыз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жаны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»(</w:t>
            </w:r>
            <w:proofErr w:type="gram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Душа 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кыргызов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З_14_ПД_КСП-2017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Ночь. Улица. Фонарь. Библиотека!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З_16_ПС1_КСП-2017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севера 1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Лужайка «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ПоЧитай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-ка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lastRenderedPageBreak/>
              <w:t>З_24_ПВ_КСП-2017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Красноярская региональная общественная организация «Клуб исследователей Таймыра» (КИТ) 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bottom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Краеведческо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-археологическая экспедиция «Голубыми дорогами Таймыра»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З_26_ПР_КСП-2017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Красноярская региональная общественная организация «Клуб исследователей Таймыра» (КИТ) 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роста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Походный лекторий «История одного события» (ИОС)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 xml:space="preserve">З_27_ПБ_КСП-2017 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муниципального образования город Норильск»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Студия ремесел «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Самоделкин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З_36_ПБ_КСП-2017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учреждение культуры «Культурно-досуговый комплекс» с/п Хатанга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Этномозаика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З_43_ПР_КСП-2017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93603D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Союз «</w:t>
            </w:r>
            <w:r w:rsidR="00E170A4"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Северные промышленники и </w:t>
            </w: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предприниматели» города</w:t>
            </w:r>
            <w:r w:rsidR="00E170A4"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Норильска 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роста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Школа социальных предпринимателей Арктики 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З_44_ПБ_КСП-2017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ШАХМАТНЫЙ ОЛИМП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З_45_ПВ_КСП-2017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дополнительного образования «Норильская детская художественная школа»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Полярная печатня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З_46_ПБ_КСП-2017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дополнительного образования «Норильская детская художественная школа»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АРТиКУЛ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 xml:space="preserve">З_47_ПД_КСП-2017 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Местная организация общероссийской общественной организации «Всероссийское общество инвалидов» 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Кайерканского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района города Норильска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Творческая мастерская для людей с ограниченными возможностями здоровья «Живое сердце»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lastRenderedPageBreak/>
              <w:t xml:space="preserve">З_48_ПГ_КСП-2017 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КГБУК «Таймырский краеведческий музей»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Свой крест пронес я к Северной Голгофе</w:t>
            </w:r>
          </w:p>
        </w:tc>
      </w:tr>
      <w:tr w:rsidR="00E170A4" w:rsidRPr="0086277B" w:rsidTr="0093603D">
        <w:trPr>
          <w:trHeight w:val="543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 xml:space="preserve">З_49_ПС1_КСП-2017 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КГБУК «Таймырский краеведческий музей»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севера 1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Green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club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З_53_ПД_КСП-2017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Благотворительный фонд помощи бездомным животным «Даря надежду»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Школа доктора Айболита</w:t>
            </w:r>
          </w:p>
        </w:tc>
      </w:tr>
      <w:tr w:rsidR="00E170A4" w:rsidRPr="0086277B" w:rsidTr="0093603D">
        <w:trPr>
          <w:trHeight w:val="498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З_54_ПВ_КСП-2017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МБУ «Кинокомплекс «Родина»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Назад в Будущее</w:t>
            </w:r>
          </w:p>
        </w:tc>
      </w:tr>
      <w:tr w:rsidR="00E170A4" w:rsidRPr="0086277B" w:rsidTr="0093603D">
        <w:trPr>
          <w:trHeight w:val="488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З_55_ПБ_КСП-2017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МБУК «ДК «Энергия»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Территория детства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З_57_ПВ_КСП-2017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Норильский местный общественный фонд поддержки молодежи «Возможность»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Виртуозы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З_58_ПВ_КСП-2017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МБУ ДО «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Талнахская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Земля Таймыра</w:t>
            </w:r>
          </w:p>
        </w:tc>
      </w:tr>
      <w:tr w:rsidR="00E170A4" w:rsidRPr="0086277B" w:rsidTr="0093603D">
        <w:trPr>
          <w:trHeight w:val="565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З_59_ПЭ_КСП-2017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Фонд поддержки спорта города Норильска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энергии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Зал единоборств и бокса</w:t>
            </w:r>
          </w:p>
        </w:tc>
      </w:tr>
      <w:tr w:rsidR="00E170A4" w:rsidRPr="0086277B" w:rsidTr="0093603D">
        <w:trPr>
          <w:trHeight w:val="555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 xml:space="preserve">З_60_ПБ_КСП-2017 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МБУ «Кинокомплекс «Родина»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Летняя школа анимации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 xml:space="preserve">З_63_ПГ_КСП-2017 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ТМК ОУ «Караульская средняя школа-интернат»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Коворкинг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«</w:t>
            </w:r>
            <w:proofErr w:type="gram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Молодёжка»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З_66_ПГ_КСП-2017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Местная городская общественная организация «Танцуют все» город Норильск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DANCE SPACE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З_67_ПБ_КСП-2017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дополнительного образования «Социально-образовательный центр»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Калейдоскоп профессий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З_69_ПД_КСП-2017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Местная общественная организация «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Талнахское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общество инвалидов» района Талнах, города Норильска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МЫ МОЖЕМ ВСЕ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З_72_ПД_КСП-2017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Муниципальное </w:t>
            </w:r>
            <w:r w:rsidR="008E2824" w:rsidRPr="00E170A4">
              <w:rPr>
                <w:rFonts w:ascii="Tahoma" w:hAnsi="Tahoma" w:cs="Tahoma"/>
                <w:color w:val="000000"/>
                <w:sz w:val="24"/>
                <w:szCs w:val="24"/>
              </w:rPr>
              <w:t>бюджетное учреждение</w:t>
            </w: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дополнительного образования «Норильская детская музыкальная школа»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МУЗЫКАЛЬНАЯ ОДИССЕЯ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lastRenderedPageBreak/>
              <w:t>З_76_ПВ_КСП-2017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Таймырское муниципальное казённое общеобразовательное учреждение «Хантайская основная школа №10»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Театрализованный этнос – из уст на руки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З_78_ПВ_КСП-2017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="0093603D" w:rsidRPr="00E170A4">
              <w:rPr>
                <w:rFonts w:ascii="Tahoma" w:hAnsi="Tahoma" w:cs="Tahoma"/>
                <w:sz w:val="24"/>
                <w:szCs w:val="24"/>
              </w:rPr>
              <w:t>образования «</w:t>
            </w:r>
            <w:r w:rsidRPr="00E170A4">
              <w:rPr>
                <w:rFonts w:ascii="Tahoma" w:hAnsi="Tahoma" w:cs="Tahoma"/>
                <w:sz w:val="24"/>
                <w:szCs w:val="24"/>
              </w:rPr>
              <w:t>Дом детского творчества»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Их не коснется седина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З_79_ПВ_КСП-2017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КГБОУ «Дудинская школа-интернат»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Национальная детская ненецкая малица «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Улюко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З_85_ПВ_КСП-2017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46 «Надежда»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3A63FC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Семейный досуговый клуб</w:t>
            </w:r>
            <w:r w:rsidR="00E170A4"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«НАДЕЖДА»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З_86_NП_КСП-2017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дополнительного образования «Социально-образовательный центр»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NEW полюс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Наследие</w:t>
            </w:r>
          </w:p>
        </w:tc>
      </w:tr>
      <w:tr w:rsidR="00E170A4" w:rsidRPr="0086277B" w:rsidTr="003A63FC">
        <w:trPr>
          <w:trHeight w:val="451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З_87_ПВ_КСП-2017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КГБОУ «Норильская школа-интернат»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Театральная студия «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Закулисье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З_90_ПД_КСП-2017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 42»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Творчество без ограничений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color w:val="000000"/>
                <w:sz w:val="24"/>
                <w:szCs w:val="24"/>
              </w:rPr>
              <w:t>З_96_ПЭ_КСП-2017 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учреждение «Дворец спорта «Арктика»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энергии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ГТО: Норильск, на старт!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З_100_ПС2_КСП-2017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севера 2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Волонтеры для заповедников – организация волонтерского объединения «Друзья заповедников Таймыра»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З_101_NП_КСП-2017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образовательное учреждение «Гимназия № 11»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NEW полюс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Перекресток 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!»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З_104_ПГ_КСП-2017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МОО «Центр милосердия города Норильска»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Зеленая лампа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З_105_ПБ_КСП-2017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Некоммерческое партнерство «Норильский учебно-методический центр Института </w:t>
            </w:r>
            <w:r w:rsidRPr="00E170A4">
              <w:rPr>
                <w:rFonts w:ascii="Tahoma" w:hAnsi="Tahoma" w:cs="Tahoma"/>
                <w:sz w:val="24"/>
                <w:szCs w:val="24"/>
              </w:rPr>
              <w:lastRenderedPageBreak/>
              <w:t>профессиональных бухгалтеров и аудиторов России» (НУМЦ)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Клуб социального 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блогинга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З_106_ПВ_КСП-2107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Оганерская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Первые шаги в искусство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З_107_ПВ_КСП-2017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культуры «Культурно-досуговый центр «Юбилейный»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Новый звук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 xml:space="preserve">З_112_ПГ_КСП-2017 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НМОО «Федерация спортивного альпинизма Норильска»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Парк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Путоранского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периода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color w:val="000000"/>
                <w:sz w:val="24"/>
                <w:szCs w:val="24"/>
              </w:rPr>
              <w:t xml:space="preserve">З_115_ПД_КСП-2017 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НОРИЛЬСКАЯ МЕСТНАЯ ОБЩЕСТВЕННАЯ ОРГАНИЗАЦИЯ ПРОФИЛАКТИКИ И ОХРАНЫ ЗДОРОВЬЯ МАТЕРИ И РЕБЕНКА "МАМИНА ШКОЛА"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Кулинарный семейный фестиваль «FAMILY FEST»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З_118_ПГ_КСП-2107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«Спортивный комплекс «Талнах».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Спортивно-обучающий </w:t>
            </w:r>
            <w:proofErr w:type="gramStart"/>
            <w:r w:rsidRPr="00E170A4">
              <w:rPr>
                <w:rFonts w:ascii="Tahoma" w:hAnsi="Tahoma" w:cs="Tahoma"/>
                <w:sz w:val="24"/>
                <w:szCs w:val="24"/>
              </w:rPr>
              <w:t>центр  для</w:t>
            </w:r>
            <w:proofErr w:type="gram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 обучения  плаванию «НА ГРЕБНЕ ВОЛНЫ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З_122_ПБ_КСП-2017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ЧОУ ДПО «Корпоративный университет «Норильский никель»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Школа виртуального моделирования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З_123_ПД_КСП-2017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ЧОУ ДПО «Корпоративный университет «Норильский никель»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Специальные агенты безопасности (САБ)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З_127_ПВ_КСП-2017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учреждение «Реабилитационный центр для детей и подростков с ограниченными возможностями «Виктория»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Радость эмоций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З_129_ПГ_КСП-2017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 бюджетное</w:t>
            </w:r>
            <w:proofErr w:type="gram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учреждение «Молодежный центр»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Color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city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З_135_ПБ_КСП-2017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Таймырское муниципальное казенное образовательное учреждение дополнительного образования «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Хатангский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ЛегоТУТ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перевод с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долганского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языка «Построй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лего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lastRenderedPageBreak/>
              <w:t>З_139_ПВ_КСП-2017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Творческая мастерская народных промыслов «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Олюко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(оленёнок)»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З_142_ПБ_КСП-2017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Таймырский местный фонд содействия развитию науки, культуре, образованию и спорту «Красноярская Арктика»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Ау, Умка!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З_149_ПС1_КСП-2017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Таймырское муниципальное казенное общеобразовательное учреждение «Дудинская средняя школа №4»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Полюс севера 1 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Росток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З_150_ПВ_КСП-2017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Автономная некоммерческая организация «Театр студия «Белые птицы»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Музыкальное открытое пространство «Музыкальный прорыв»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З_151_ПБ_КСП-2017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Местная общественная организация «Союз нганасан» Таймырского муниципального района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Суо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дютуо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мээзэ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- Кочующий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аргиш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З_152_ПС1_КСП-2017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Местная общественная организация «Союз нганасан» Таймырского муниципального района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Полюс севера 1 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Мучун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-начало новой жизни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З_155_ПВ_КСП-2017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КГБУК «Таймырский Дом народного творчества»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Потомки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Мангазеи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З_156_ПБ_КСП-2017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Община коренных малочисленных народов "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Мукустур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ТундровичОК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З_158_ПБ_КСП-2017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Таймырское муниципальное казенное образовательное учреждение дополнительного образования «Детско-юношеский центр туризма и творчества «Юниор»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Академия безопасности Таймыра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З_161_ПВ_КСП-2017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МКУ ДО «Детская школа искусств» сельского поселения Караул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Театр юного актера «Мирный воин»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lastRenderedPageBreak/>
              <w:t>З_163_ПБ_КСП-2017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Норильская местная общественная организация «Центр развития личности «Старт»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Заполярный цирк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З_166_ПВ_КСП-2017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Благотворительный фонд «Социальных программ «Территория добра»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PolArt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. Эффект присутствия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З_167_ПВ_КСП-2017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Норильская местная общественная организация общероссийской общественной организации "Союз архитекторов России"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Лама. Возвращение к памяти. 1939-2018…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З_171_ПБ_КСП-2017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Автономная некоммерческая организация «Арктический координационный центр «Интеллект Будущего»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Энциклопедия успешных людей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З_179_ПГ_КСП-2017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«Норильский государственный индустриальный институт»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Минералы: живая история неживой природы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З_184_ПС2_КСП-2017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Семейно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(родовая) община коренных малочисленных народов Севера «ТЫЯХА»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севера 2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Эко Таймыр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З_185_ПГ_КСП-2017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Норильский местный общественный фонд поддержки молодежи «Возможность»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Сад камней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З_186_ПВ_КСП-2017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Норильская местная общественная организация «Городской союз аниматоров и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игротехников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«ШАЛУНЫ»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Семейный клуб настольных игр «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НастолкоМания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</w:tr>
      <w:tr w:rsidR="00E170A4" w:rsidRPr="0086277B" w:rsidTr="004164E6">
        <w:trPr>
          <w:trHeight w:val="501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З_188_NП_КСП-2017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МБОУ «СШ № 40»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NEW полюс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Планета детства</w:t>
            </w:r>
          </w:p>
        </w:tc>
      </w:tr>
      <w:tr w:rsidR="00E170A4" w:rsidRPr="0086277B" w:rsidTr="004164E6">
        <w:trPr>
          <w:trHeight w:val="491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З_189_NП_КСП-2017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МБОУ «СШ № 6»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NEW полюс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Норильск.Today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З_192_ПБ_КСП-2017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Норильская местная общественная организация «Городской клуб детского творческого технического и раннего развития «Чудо Дети»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РобоАrt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lastRenderedPageBreak/>
              <w:t>З_193_NП_КСП-2017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Автономная некоммерческая организация «Туристско-краеведческий клуб АЯН»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NEW полюс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#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TVLab</w:t>
            </w:r>
            <w:proofErr w:type="spellEnd"/>
          </w:p>
        </w:tc>
      </w:tr>
      <w:tr w:rsidR="00E170A4" w:rsidRPr="0086277B" w:rsidTr="004164E6">
        <w:trPr>
          <w:trHeight w:val="546"/>
        </w:trPr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З_196_ПЭ_КСП-2017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МБОУ «СШ № 37»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энергии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Я выбираю - быть здоровым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E170A4">
              <w:rPr>
                <w:rFonts w:ascii="Tahoma" w:hAnsi="Tahoma" w:cs="Tahoma"/>
                <w:iCs/>
                <w:sz w:val="24"/>
                <w:szCs w:val="24"/>
              </w:rPr>
              <w:t>З_197_NП_КСП-2017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МБОУ «Гимназия № 1»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NEW полюс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Волонтерская площадка «Чисто изнутри»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З_198_ПЭ_КСП-2017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энергии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Топ.Музыка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 xml:space="preserve"> - создание электронной музыкально-спортивной игры 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З_203_ПД_КСП-2017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Фонд содействия людям в трудной жизненной ситуации «Горлица»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Полярный совёнок 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З_204_ПД_КСП-2017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Фонд содействия людям в трудной жизненной ситуации «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Лествица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Станция "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Добросердие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>"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З_206_ПЭ_КСП-2017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МАДОУ «ДС №5 «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Норильчонок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энергии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ГТО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Норильчонка</w:t>
            </w:r>
            <w:proofErr w:type="spellEnd"/>
            <w:r w:rsidRPr="00E170A4">
              <w:rPr>
                <w:rFonts w:ascii="Tahoma" w:hAnsi="Tahoma" w:cs="Tahoma"/>
                <w:sz w:val="24"/>
                <w:szCs w:val="24"/>
              </w:rPr>
              <w:t>: к рекордам с детства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З_210_ПГ_КСП-2017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Норильская местная общественная организация "Спортивная Федерация функционального многоборья "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Кроссфит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Доступный спорт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З_215_ПГ_КСП-2017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в г. Норильске»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#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ПриветСосед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З_221_ПВ_КСП-2017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Благотворительный фонд «69 параллель»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МИР ГЛУХИХ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З_222_ПД_КСП-2017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Благотворительный фонд «69 параллель»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Вещеворот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З_225_ПД_КСП-2017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8E282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МБОУ «СШ № 6»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Полюс добра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РАДУЖНЫЕ ЛИЦА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З_226_ПБ_КСП-2017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8E282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МБОУ «СШ № 6»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Приглашаем в NEW ПОЛЮС 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З_229_ПБ_КСП-2017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Муниципальное бюджетное учреждение «Центр социальной помощи семье и детям «Норильский»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Норильский </w:t>
            </w:r>
            <w:proofErr w:type="spellStart"/>
            <w:r w:rsidRPr="00E170A4">
              <w:rPr>
                <w:rFonts w:ascii="Tahoma" w:hAnsi="Tahoma" w:cs="Tahoma"/>
                <w:sz w:val="24"/>
                <w:szCs w:val="24"/>
              </w:rPr>
              <w:t>СоцРесурс</w:t>
            </w:r>
            <w:proofErr w:type="spellEnd"/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lastRenderedPageBreak/>
              <w:t>З_232_ПБ_КСП-2017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Хатангская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Студия «Казарка»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З_233_ПГ_КСП-2017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Местная общественная организация «Союз долган»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города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Путешествие к своим предкам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З_234_ПБ_КСП-2017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Местная общественная организация «Союз долган»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Молодежный Форум аборигенов Таймыра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 xml:space="preserve">З_235_ПБ_КСП-2017 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Межрегиональная общественная организация «Общество образовательного и творческого досуга «Игры будущего»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будущего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Образовательная программа "Космическая профориентация"</w:t>
            </w:r>
          </w:p>
        </w:tc>
      </w:tr>
      <w:tr w:rsidR="00E170A4" w:rsidRPr="0086277B" w:rsidTr="004164E6">
        <w:tc>
          <w:tcPr>
            <w:tcW w:w="2547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З_237_ПВ_КСП-2017</w:t>
            </w:r>
          </w:p>
        </w:tc>
        <w:tc>
          <w:tcPr>
            <w:tcW w:w="5103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Таймырское муниципальное казенное образовательное учреждение дополнительного образования «</w:t>
            </w:r>
            <w:proofErr w:type="spellStart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>Хатангский</w:t>
            </w:r>
            <w:proofErr w:type="spellEnd"/>
            <w:r w:rsidRPr="00E170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2551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Полюс возрождения</w:t>
            </w:r>
          </w:p>
        </w:tc>
        <w:tc>
          <w:tcPr>
            <w:tcW w:w="4536" w:type="dxa"/>
            <w:vAlign w:val="center"/>
          </w:tcPr>
          <w:p w:rsidR="00E170A4" w:rsidRPr="00E170A4" w:rsidRDefault="00E170A4" w:rsidP="00E170A4">
            <w:pPr>
              <w:rPr>
                <w:rFonts w:ascii="Tahoma" w:hAnsi="Tahoma" w:cs="Tahoma"/>
                <w:sz w:val="24"/>
                <w:szCs w:val="24"/>
              </w:rPr>
            </w:pPr>
            <w:r w:rsidRPr="00E170A4">
              <w:rPr>
                <w:rFonts w:ascii="Tahoma" w:hAnsi="Tahoma" w:cs="Tahoma"/>
                <w:sz w:val="24"/>
                <w:szCs w:val="24"/>
              </w:rPr>
              <w:t>Северный танец: прошлое, настоящее, будущее</w:t>
            </w:r>
          </w:p>
        </w:tc>
      </w:tr>
    </w:tbl>
    <w:p w:rsidR="00A22674" w:rsidRPr="0086277B" w:rsidRDefault="00A22674">
      <w:pPr>
        <w:rPr>
          <w:rFonts w:ascii="Tahoma" w:hAnsi="Tahoma" w:cs="Tahoma"/>
          <w:b/>
          <w:sz w:val="24"/>
          <w:szCs w:val="24"/>
        </w:rPr>
      </w:pPr>
    </w:p>
    <w:sectPr w:rsidR="00A22674" w:rsidRPr="0086277B" w:rsidSect="00862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7B"/>
    <w:rsid w:val="003A63FC"/>
    <w:rsid w:val="004164E6"/>
    <w:rsid w:val="00442DE5"/>
    <w:rsid w:val="006671C9"/>
    <w:rsid w:val="0086277B"/>
    <w:rsid w:val="008C5E1D"/>
    <w:rsid w:val="008E2824"/>
    <w:rsid w:val="008F6BA5"/>
    <w:rsid w:val="0093603D"/>
    <w:rsid w:val="00A22674"/>
    <w:rsid w:val="00E170A4"/>
    <w:rsid w:val="00E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0CD5-D0FF-4E59-AA86-040EA3B3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2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Жуйкова Ирина Ярославовна</dc:creator>
  <cp:keywords/>
  <dc:description/>
  <cp:lastModifiedBy>Якупова М.Р.</cp:lastModifiedBy>
  <cp:revision>8</cp:revision>
  <dcterms:created xsi:type="dcterms:W3CDTF">2017-11-30T09:00:00Z</dcterms:created>
  <dcterms:modified xsi:type="dcterms:W3CDTF">2017-12-05T08:47:00Z</dcterms:modified>
</cp:coreProperties>
</file>